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7" w:rsidRDefault="00D31029">
      <w:pPr>
        <w:spacing w:before="43" w:line="313" w:lineRule="exact"/>
        <w:ind w:left="3678" w:right="3375"/>
        <w:jc w:val="center"/>
        <w:rPr>
          <w:b/>
          <w:sz w:val="28"/>
        </w:rPr>
      </w:pPr>
      <w:r>
        <w:rPr>
          <w:b/>
          <w:sz w:val="28"/>
        </w:rPr>
        <w:t>“Let’s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Chat”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Week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4:</w:t>
      </w:r>
    </w:p>
    <w:p w:rsidR="00481AE7" w:rsidRDefault="00D31029">
      <w:pPr>
        <w:spacing w:line="321" w:lineRule="exact"/>
        <w:ind w:left="3678" w:right="3377"/>
        <w:jc w:val="center"/>
        <w:rPr>
          <w:b/>
          <w:i/>
          <w:sz w:val="29"/>
        </w:rPr>
      </w:pPr>
      <w:r>
        <w:rPr>
          <w:b/>
          <w:i/>
          <w:w w:val="90"/>
          <w:sz w:val="29"/>
        </w:rPr>
        <w:t>Forgiving and</w:t>
      </w:r>
      <w:r>
        <w:rPr>
          <w:b/>
          <w:i/>
          <w:spacing w:val="23"/>
          <w:w w:val="90"/>
          <w:sz w:val="29"/>
        </w:rPr>
        <w:t xml:space="preserve"> </w:t>
      </w:r>
      <w:r>
        <w:rPr>
          <w:b/>
          <w:i/>
          <w:w w:val="90"/>
          <w:sz w:val="29"/>
        </w:rPr>
        <w:t>Forgiven</w:t>
      </w:r>
    </w:p>
    <w:p w:rsidR="00481AE7" w:rsidRDefault="00D31029">
      <w:pPr>
        <w:spacing w:line="318" w:lineRule="exact"/>
        <w:ind w:left="3678" w:right="3376"/>
        <w:jc w:val="center"/>
        <w:rPr>
          <w:b/>
          <w:sz w:val="28"/>
        </w:rPr>
      </w:pPr>
      <w:r>
        <w:rPr>
          <w:b/>
          <w:sz w:val="28"/>
        </w:rPr>
        <w:t>Mark 11:24-25</w:t>
      </w:r>
    </w:p>
    <w:p w:rsidR="00481AE7" w:rsidRDefault="00D31029">
      <w:pPr>
        <w:pStyle w:val="ListParagraph"/>
        <w:numPr>
          <w:ilvl w:val="0"/>
          <w:numId w:val="2"/>
        </w:numPr>
        <w:tabs>
          <w:tab w:val="left" w:pos="396"/>
          <w:tab w:val="left" w:pos="3211"/>
          <w:tab w:val="left" w:pos="5683"/>
        </w:tabs>
        <w:spacing w:before="3" w:line="630" w:lineRule="atLeast"/>
        <w:ind w:left="839" w:right="4182" w:hanging="720"/>
        <w:rPr>
          <w:sz w:val="28"/>
        </w:rPr>
      </w:pPr>
      <w:r>
        <w:rPr>
          <w:sz w:val="28"/>
        </w:rPr>
        <w:t>Forgive</w:t>
      </w:r>
      <w:r>
        <w:rPr>
          <w:spacing w:val="-14"/>
          <w:sz w:val="28"/>
        </w:rPr>
        <w:t xml:space="preserve"> </w:t>
      </w:r>
      <w:r>
        <w:rPr>
          <w:sz w:val="28"/>
        </w:rPr>
        <w:t>because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has</w:t>
      </w:r>
      <w:r>
        <w:rPr>
          <w:sz w:val="28"/>
          <w:u w:val="single"/>
        </w:rPr>
        <w:t xml:space="preserve"> </w:t>
      </w:r>
      <w:bookmarkStart w:id="0" w:name="_GoBack"/>
      <w:bookmarkEnd w:id="0"/>
      <w:r>
        <w:rPr>
          <w:sz w:val="28"/>
          <w:u w:val="single"/>
        </w:rPr>
        <w:tab/>
      </w:r>
      <w:r>
        <w:rPr>
          <w:sz w:val="28"/>
        </w:rPr>
        <w:t>it Matthew</w:t>
      </w:r>
      <w:r>
        <w:rPr>
          <w:spacing w:val="-8"/>
          <w:sz w:val="28"/>
        </w:rPr>
        <w:t xml:space="preserve"> </w:t>
      </w:r>
      <w:r>
        <w:rPr>
          <w:sz w:val="28"/>
        </w:rPr>
        <w:t>6:12</w:t>
      </w:r>
    </w:p>
    <w:p w:rsidR="00481AE7" w:rsidRDefault="00D31029">
      <w:pPr>
        <w:pStyle w:val="Heading2"/>
        <w:spacing w:line="320" w:lineRule="exact"/>
      </w:pPr>
      <w:r>
        <w:t>And forgive us our debts, as we also have forgiven our debtors.</w:t>
      </w:r>
    </w:p>
    <w:p w:rsidR="00481AE7" w:rsidRDefault="00481AE7">
      <w:pPr>
        <w:pStyle w:val="BodyText"/>
        <w:spacing w:before="11"/>
        <w:rPr>
          <w:i/>
          <w:sz w:val="26"/>
        </w:rPr>
      </w:pPr>
    </w:p>
    <w:p w:rsidR="00481AE7" w:rsidRDefault="00D31029">
      <w:pPr>
        <w:pStyle w:val="BodyText"/>
        <w:spacing w:line="315" w:lineRule="exact"/>
        <w:ind w:left="839"/>
      </w:pPr>
      <w:r>
        <w:t>Ephesians 3:32</w:t>
      </w:r>
    </w:p>
    <w:p w:rsidR="00481AE7" w:rsidRDefault="00D31029">
      <w:pPr>
        <w:pStyle w:val="Heading2"/>
        <w:spacing w:before="6" w:line="228" w:lineRule="auto"/>
        <w:ind w:right="95"/>
      </w:pPr>
      <w:r>
        <w:t>Be</w:t>
      </w:r>
      <w:r>
        <w:rPr>
          <w:spacing w:val="-38"/>
        </w:rPr>
        <w:t xml:space="preserve"> </w:t>
      </w:r>
      <w:r>
        <w:t>kind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compassionate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another,</w:t>
      </w:r>
      <w:r>
        <w:rPr>
          <w:spacing w:val="-39"/>
        </w:rPr>
        <w:t xml:space="preserve"> </w:t>
      </w:r>
      <w:r>
        <w:t>forgiving</w:t>
      </w:r>
      <w:r>
        <w:rPr>
          <w:spacing w:val="-38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other,</w:t>
      </w:r>
      <w:r>
        <w:rPr>
          <w:spacing w:val="-39"/>
        </w:rPr>
        <w:t xml:space="preserve"> </w:t>
      </w:r>
      <w:r>
        <w:t>just</w:t>
      </w:r>
      <w:r>
        <w:rPr>
          <w:spacing w:val="-39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 xml:space="preserve">in </w:t>
      </w:r>
      <w:r>
        <w:t>Christ God forgave</w:t>
      </w:r>
      <w:r>
        <w:rPr>
          <w:spacing w:val="-52"/>
        </w:rPr>
        <w:t xml:space="preserve"> </w:t>
      </w:r>
      <w:r>
        <w:t>you.</w:t>
      </w:r>
    </w:p>
    <w:p w:rsidR="00481AE7" w:rsidRDefault="00481AE7">
      <w:pPr>
        <w:pStyle w:val="BodyText"/>
        <w:rPr>
          <w:i/>
          <w:sz w:val="27"/>
        </w:rPr>
      </w:pPr>
    </w:p>
    <w:p w:rsidR="00481AE7" w:rsidRDefault="00D31029">
      <w:pPr>
        <w:pStyle w:val="BodyText"/>
        <w:ind w:left="839"/>
      </w:pPr>
      <w:r>
        <w:t>Matthew 18:21-35</w:t>
      </w:r>
    </w:p>
    <w:p w:rsidR="00481AE7" w:rsidRDefault="00D31029">
      <w:pPr>
        <w:pStyle w:val="ListParagraph"/>
        <w:numPr>
          <w:ilvl w:val="0"/>
          <w:numId w:val="2"/>
        </w:numPr>
        <w:tabs>
          <w:tab w:val="left" w:pos="464"/>
          <w:tab w:val="left" w:pos="4857"/>
        </w:tabs>
        <w:spacing w:before="3" w:line="630" w:lineRule="atLeast"/>
        <w:ind w:left="839" w:right="2488" w:hanging="720"/>
        <w:rPr>
          <w:sz w:val="28"/>
        </w:rPr>
      </w:pPr>
      <w:r>
        <w:rPr>
          <w:sz w:val="28"/>
        </w:rPr>
        <w:t>Forgive</w:t>
      </w:r>
      <w:r>
        <w:rPr>
          <w:spacing w:val="-14"/>
          <w:sz w:val="28"/>
        </w:rPr>
        <w:t xml:space="preserve"> </w:t>
      </w:r>
      <w:r>
        <w:rPr>
          <w:sz w:val="28"/>
        </w:rPr>
        <w:t>because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part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God’s</w:t>
      </w:r>
      <w:r>
        <w:rPr>
          <w:spacing w:val="-13"/>
          <w:sz w:val="28"/>
        </w:rPr>
        <w:t xml:space="preserve"> </w:t>
      </w:r>
      <w:r>
        <w:rPr>
          <w:sz w:val="28"/>
        </w:rPr>
        <w:t>plan II Corinthians</w:t>
      </w:r>
      <w:r>
        <w:rPr>
          <w:spacing w:val="-19"/>
          <w:sz w:val="28"/>
        </w:rPr>
        <w:t xml:space="preserve"> </w:t>
      </w:r>
      <w:r>
        <w:rPr>
          <w:sz w:val="28"/>
        </w:rPr>
        <w:t>5:18-19</w:t>
      </w:r>
    </w:p>
    <w:p w:rsidR="00481AE7" w:rsidRDefault="00D31029">
      <w:pPr>
        <w:pStyle w:val="Heading2"/>
        <w:spacing w:before="1" w:line="228" w:lineRule="auto"/>
        <w:ind w:left="840" w:right="276" w:hanging="1"/>
      </w:pPr>
      <w:r>
        <w:t>(God)</w:t>
      </w:r>
      <w:r>
        <w:rPr>
          <w:spacing w:val="-39"/>
        </w:rPr>
        <w:t xml:space="preserve"> </w:t>
      </w:r>
      <w:r>
        <w:t>reconciled</w:t>
      </w:r>
      <w:r>
        <w:rPr>
          <w:spacing w:val="-38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himself</w:t>
      </w:r>
      <w:r>
        <w:rPr>
          <w:spacing w:val="-38"/>
        </w:rPr>
        <w:t xml:space="preserve"> </w:t>
      </w:r>
      <w:r>
        <w:t>through</w:t>
      </w:r>
      <w:r>
        <w:rPr>
          <w:spacing w:val="-39"/>
        </w:rPr>
        <w:t xml:space="preserve"> </w:t>
      </w:r>
      <w:r>
        <w:t>Christ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gave</w:t>
      </w:r>
      <w:r>
        <w:rPr>
          <w:spacing w:val="-38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ministry</w:t>
      </w:r>
      <w:r>
        <w:rPr>
          <w:spacing w:val="-39"/>
        </w:rPr>
        <w:t xml:space="preserve"> </w:t>
      </w:r>
      <w:r>
        <w:t xml:space="preserve">of </w:t>
      </w:r>
      <w:r>
        <w:t>reconciliation:</w:t>
      </w:r>
      <w:r>
        <w:rPr>
          <w:spacing w:val="-40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God</w:t>
      </w:r>
      <w:r>
        <w:rPr>
          <w:spacing w:val="-39"/>
        </w:rPr>
        <w:t xml:space="preserve"> </w:t>
      </w:r>
      <w:r>
        <w:t>was</w:t>
      </w:r>
      <w:r>
        <w:rPr>
          <w:spacing w:val="-39"/>
        </w:rPr>
        <w:t xml:space="preserve"> </w:t>
      </w:r>
      <w:r>
        <w:t>reconciling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world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himself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Christ,</w:t>
      </w:r>
      <w:r>
        <w:rPr>
          <w:spacing w:val="-39"/>
        </w:rPr>
        <w:t xml:space="preserve"> </w:t>
      </w:r>
      <w:r>
        <w:t>not counting people’s sins against them. And he has committed to us the message of</w:t>
      </w:r>
      <w:r>
        <w:rPr>
          <w:spacing w:val="-24"/>
        </w:rPr>
        <w:t xml:space="preserve"> </w:t>
      </w:r>
      <w:r>
        <w:t>reconciliation.</w:t>
      </w:r>
    </w:p>
    <w:p w:rsidR="00481AE7" w:rsidRDefault="00481AE7">
      <w:pPr>
        <w:pStyle w:val="BodyText"/>
        <w:spacing w:before="2"/>
        <w:rPr>
          <w:i/>
          <w:sz w:val="27"/>
        </w:rPr>
      </w:pPr>
    </w:p>
    <w:p w:rsidR="00481AE7" w:rsidRDefault="00D31029">
      <w:pPr>
        <w:pStyle w:val="ListParagraph"/>
        <w:numPr>
          <w:ilvl w:val="0"/>
          <w:numId w:val="2"/>
        </w:numPr>
        <w:tabs>
          <w:tab w:val="left" w:pos="531"/>
          <w:tab w:val="left" w:pos="4444"/>
          <w:tab w:val="left" w:pos="6974"/>
          <w:tab w:val="left" w:pos="8150"/>
        </w:tabs>
        <w:ind w:left="530" w:hanging="412"/>
        <w:rPr>
          <w:rFonts w:ascii="Times New Roman"/>
          <w:sz w:val="28"/>
        </w:rPr>
      </w:pPr>
      <w:r>
        <w:rPr>
          <w:sz w:val="28"/>
        </w:rPr>
        <w:t>Forgive</w:t>
      </w:r>
      <w:r>
        <w:rPr>
          <w:spacing w:val="-11"/>
          <w:sz w:val="28"/>
        </w:rPr>
        <w:t xml:space="preserve"> </w:t>
      </w:r>
      <w:r>
        <w:rPr>
          <w:sz w:val="28"/>
        </w:rPr>
        <w:t>because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8"/>
          <w:sz w:val="28"/>
        </w:rPr>
        <w:t xml:space="preserve"> </w:t>
      </w:r>
      <w:r>
        <w:rPr>
          <w:sz w:val="28"/>
        </w:rPr>
        <w:t>your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81AE7" w:rsidRDefault="00481AE7">
      <w:pPr>
        <w:pStyle w:val="BodyText"/>
        <w:spacing w:before="8"/>
        <w:rPr>
          <w:rFonts w:ascii="Times New Roman"/>
          <w:sz w:val="21"/>
        </w:rPr>
      </w:pPr>
    </w:p>
    <w:p w:rsidR="00481AE7" w:rsidRDefault="00D31029">
      <w:pPr>
        <w:pStyle w:val="ListParagraph"/>
        <w:numPr>
          <w:ilvl w:val="0"/>
          <w:numId w:val="2"/>
        </w:numPr>
        <w:tabs>
          <w:tab w:val="left" w:pos="581"/>
        </w:tabs>
        <w:spacing w:before="60"/>
        <w:ind w:left="580" w:hanging="462"/>
        <w:rPr>
          <w:sz w:val="28"/>
        </w:rPr>
      </w:pPr>
      <w:r>
        <w:rPr>
          <w:sz w:val="28"/>
        </w:rPr>
        <w:t>How to</w:t>
      </w:r>
      <w:r>
        <w:rPr>
          <w:spacing w:val="-12"/>
          <w:sz w:val="28"/>
        </w:rPr>
        <w:t xml:space="preserve"> </w:t>
      </w:r>
      <w:r>
        <w:rPr>
          <w:sz w:val="28"/>
        </w:rPr>
        <w:t>forgive:</w:t>
      </w:r>
    </w:p>
    <w:p w:rsidR="00481AE7" w:rsidRDefault="00481AE7">
      <w:pPr>
        <w:pStyle w:val="BodyText"/>
        <w:spacing w:before="1"/>
        <w:rPr>
          <w:sz w:val="27"/>
        </w:rPr>
      </w:pPr>
    </w:p>
    <w:p w:rsidR="00481AE7" w:rsidRDefault="00D31029">
      <w:pPr>
        <w:pStyle w:val="ListParagraph"/>
        <w:numPr>
          <w:ilvl w:val="1"/>
          <w:numId w:val="2"/>
        </w:numPr>
        <w:tabs>
          <w:tab w:val="left" w:pos="1234"/>
          <w:tab w:val="left" w:pos="4855"/>
          <w:tab w:val="left" w:pos="6664"/>
        </w:tabs>
        <w:ind w:hanging="395"/>
        <w:rPr>
          <w:sz w:val="28"/>
        </w:rPr>
      </w:pPr>
      <w:r>
        <w:rPr>
          <w:sz w:val="28"/>
        </w:rPr>
        <w:t>Understand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for our own</w:t>
      </w:r>
      <w:r>
        <w:rPr>
          <w:spacing w:val="-17"/>
          <w:sz w:val="28"/>
        </w:rPr>
        <w:t xml:space="preserve"> </w:t>
      </w:r>
      <w:r>
        <w:rPr>
          <w:sz w:val="28"/>
        </w:rPr>
        <w:t>sin</w:t>
      </w:r>
    </w:p>
    <w:p w:rsidR="00481AE7" w:rsidRDefault="00481AE7">
      <w:pPr>
        <w:pStyle w:val="BodyText"/>
        <w:spacing w:before="1"/>
        <w:rPr>
          <w:sz w:val="27"/>
        </w:rPr>
      </w:pPr>
    </w:p>
    <w:p w:rsidR="00481AE7" w:rsidRDefault="00D31029">
      <w:pPr>
        <w:pStyle w:val="ListParagraph"/>
        <w:numPr>
          <w:ilvl w:val="1"/>
          <w:numId w:val="2"/>
        </w:numPr>
        <w:tabs>
          <w:tab w:val="left" w:pos="1227"/>
          <w:tab w:val="left" w:pos="4099"/>
          <w:tab w:val="left" w:pos="6539"/>
        </w:tabs>
        <w:ind w:left="1226" w:hanging="388"/>
        <w:rPr>
          <w:sz w:val="28"/>
        </w:rPr>
      </w:pPr>
      <w:r>
        <w:rPr>
          <w:sz w:val="28"/>
        </w:rPr>
        <w:t>Know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of all</w:t>
      </w:r>
      <w:r>
        <w:rPr>
          <w:spacing w:val="-17"/>
          <w:sz w:val="28"/>
        </w:rPr>
        <w:t xml:space="preserve"> </w:t>
      </w:r>
      <w:r>
        <w:rPr>
          <w:sz w:val="28"/>
        </w:rPr>
        <w:t>sin</w:t>
      </w:r>
    </w:p>
    <w:p w:rsidR="00481AE7" w:rsidRDefault="00481AE7">
      <w:pPr>
        <w:pStyle w:val="BodyText"/>
        <w:spacing w:before="10"/>
        <w:rPr>
          <w:sz w:val="26"/>
        </w:rPr>
      </w:pPr>
    </w:p>
    <w:p w:rsidR="00481AE7" w:rsidRDefault="00D31029">
      <w:pPr>
        <w:pStyle w:val="ListParagraph"/>
        <w:numPr>
          <w:ilvl w:val="1"/>
          <w:numId w:val="2"/>
        </w:numPr>
        <w:tabs>
          <w:tab w:val="left" w:pos="1239"/>
          <w:tab w:val="left" w:pos="3405"/>
          <w:tab w:val="left" w:pos="4586"/>
        </w:tabs>
        <w:ind w:left="1238" w:hanging="400"/>
        <w:rPr>
          <w:rFonts w:ascii="Times New Roman"/>
          <w:sz w:val="28"/>
        </w:rPr>
      </w:pPr>
      <w:r>
        <w:rPr>
          <w:sz w:val="28"/>
        </w:rPr>
        <w:t>Embrace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81AE7" w:rsidRDefault="00481AE7">
      <w:pPr>
        <w:pStyle w:val="BodyText"/>
        <w:spacing w:before="5"/>
        <w:rPr>
          <w:rFonts w:ascii="Times New Roman"/>
          <w:sz w:val="19"/>
        </w:rPr>
      </w:pPr>
    </w:p>
    <w:p w:rsidR="00481AE7" w:rsidRDefault="00D31029">
      <w:pPr>
        <w:pStyle w:val="ListParagraph"/>
        <w:numPr>
          <w:ilvl w:val="1"/>
          <w:numId w:val="2"/>
        </w:numPr>
        <w:tabs>
          <w:tab w:val="left" w:pos="1246"/>
          <w:tab w:val="left" w:pos="6431"/>
          <w:tab w:val="left" w:pos="8555"/>
        </w:tabs>
        <w:spacing w:before="88"/>
        <w:ind w:left="1245" w:hanging="407"/>
        <w:rPr>
          <w:rFonts w:ascii="Times New Roman"/>
          <w:sz w:val="28"/>
        </w:rPr>
      </w:pPr>
      <w:r>
        <w:rPr>
          <w:sz w:val="28"/>
        </w:rPr>
        <w:t>Grasp the delightful blessings</w:t>
      </w:r>
      <w:r>
        <w:rPr>
          <w:spacing w:val="-5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81AE7" w:rsidRDefault="00481AE7">
      <w:pPr>
        <w:pStyle w:val="BodyText"/>
        <w:spacing w:before="6"/>
        <w:rPr>
          <w:rFonts w:ascii="Times New Roman"/>
          <w:sz w:val="19"/>
        </w:rPr>
      </w:pPr>
    </w:p>
    <w:p w:rsidR="00481AE7" w:rsidRDefault="00D31029">
      <w:pPr>
        <w:pStyle w:val="ListParagraph"/>
        <w:numPr>
          <w:ilvl w:val="1"/>
          <w:numId w:val="2"/>
        </w:numPr>
        <w:tabs>
          <w:tab w:val="left" w:pos="1210"/>
          <w:tab w:val="left" w:pos="2222"/>
          <w:tab w:val="left" w:pos="5054"/>
        </w:tabs>
        <w:spacing w:before="87"/>
        <w:ind w:left="1209" w:hanging="371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81AE7" w:rsidRDefault="00481AE7">
      <w:pPr>
        <w:pStyle w:val="BodyText"/>
        <w:spacing w:before="7"/>
        <w:rPr>
          <w:rFonts w:ascii="Times New Roman"/>
          <w:sz w:val="20"/>
        </w:rPr>
      </w:pPr>
    </w:p>
    <w:p w:rsidR="00481AE7" w:rsidRDefault="00D31029">
      <w:pPr>
        <w:pStyle w:val="Heading1"/>
        <w:spacing w:before="63" w:line="330" w:lineRule="exact"/>
      </w:pPr>
      <w:r>
        <w:t>Next steps:</w:t>
      </w:r>
    </w:p>
    <w:p w:rsidR="00481AE7" w:rsidRDefault="00D31029">
      <w:pPr>
        <w:pStyle w:val="ListParagraph"/>
        <w:numPr>
          <w:ilvl w:val="0"/>
          <w:numId w:val="1"/>
        </w:numPr>
        <w:tabs>
          <w:tab w:val="left" w:pos="496"/>
          <w:tab w:val="left" w:pos="497"/>
        </w:tabs>
        <w:spacing w:line="316" w:lineRule="exact"/>
        <w:ind w:hanging="378"/>
        <w:rPr>
          <w:sz w:val="28"/>
        </w:rPr>
      </w:pPr>
      <w:r>
        <w:rPr>
          <w:sz w:val="28"/>
        </w:rPr>
        <w:t>Connect with God by grasping his</w:t>
      </w:r>
      <w:r>
        <w:rPr>
          <w:spacing w:val="-45"/>
          <w:sz w:val="28"/>
        </w:rPr>
        <w:t xml:space="preserve"> </w:t>
      </w:r>
      <w:r>
        <w:rPr>
          <w:sz w:val="28"/>
        </w:rPr>
        <w:t>forgiveness.</w:t>
      </w:r>
    </w:p>
    <w:p w:rsidR="00481AE7" w:rsidRDefault="00D31029">
      <w:pPr>
        <w:pStyle w:val="ListParagraph"/>
        <w:numPr>
          <w:ilvl w:val="0"/>
          <w:numId w:val="1"/>
        </w:numPr>
        <w:tabs>
          <w:tab w:val="left" w:pos="495"/>
        </w:tabs>
        <w:spacing w:line="317" w:lineRule="exact"/>
        <w:ind w:left="494" w:hanging="376"/>
        <w:rPr>
          <w:sz w:val="28"/>
        </w:rPr>
      </w:pPr>
      <w:r>
        <w:rPr>
          <w:sz w:val="28"/>
        </w:rPr>
        <w:t>Remember that forgiving will be very good for</w:t>
      </w:r>
      <w:r>
        <w:rPr>
          <w:spacing w:val="-53"/>
          <w:sz w:val="28"/>
        </w:rPr>
        <w:t xml:space="preserve"> </w:t>
      </w:r>
      <w:r>
        <w:rPr>
          <w:sz w:val="28"/>
        </w:rPr>
        <w:t>you.</w:t>
      </w:r>
    </w:p>
    <w:p w:rsidR="00481AE7" w:rsidRDefault="00D31029">
      <w:pPr>
        <w:pStyle w:val="ListParagraph"/>
        <w:numPr>
          <w:ilvl w:val="0"/>
          <w:numId w:val="1"/>
        </w:numPr>
        <w:tabs>
          <w:tab w:val="left" w:pos="485"/>
        </w:tabs>
        <w:spacing w:line="319" w:lineRule="exact"/>
        <w:ind w:left="484" w:hanging="366"/>
        <w:rPr>
          <w:sz w:val="28"/>
        </w:rPr>
      </w:pPr>
      <w:r>
        <w:rPr>
          <w:sz w:val="28"/>
        </w:rPr>
        <w:t>Make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list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people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have</w:t>
      </w:r>
      <w:r>
        <w:rPr>
          <w:spacing w:val="-7"/>
          <w:sz w:val="28"/>
        </w:rPr>
        <w:t xml:space="preserve"> </w:t>
      </w:r>
      <w:r>
        <w:rPr>
          <w:sz w:val="28"/>
        </w:rPr>
        <w:t>not</w:t>
      </w:r>
      <w:r>
        <w:rPr>
          <w:spacing w:val="-7"/>
          <w:sz w:val="28"/>
        </w:rPr>
        <w:t xml:space="preserve"> </w:t>
      </w:r>
      <w:r>
        <w:rPr>
          <w:sz w:val="28"/>
        </w:rPr>
        <w:t>forgiven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pray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them.</w:t>
      </w:r>
    </w:p>
    <w:sectPr w:rsidR="00481AE7">
      <w:type w:val="continuous"/>
      <w:pgSz w:w="12240" w:h="15840"/>
      <w:pgMar w:top="760" w:right="1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39F"/>
    <w:multiLevelType w:val="hybridMultilevel"/>
    <w:tmpl w:val="BF2CB09A"/>
    <w:lvl w:ilvl="0" w:tplc="82FA2282">
      <w:start w:val="1"/>
      <w:numFmt w:val="decimal"/>
      <w:lvlText w:val="%1."/>
      <w:lvlJc w:val="left"/>
      <w:pPr>
        <w:ind w:left="496" w:hanging="377"/>
        <w:jc w:val="left"/>
      </w:pPr>
      <w:rPr>
        <w:rFonts w:ascii="Arial" w:eastAsia="Arial" w:hAnsi="Arial" w:cs="Arial" w:hint="default"/>
        <w:spacing w:val="0"/>
        <w:w w:val="61"/>
        <w:sz w:val="28"/>
        <w:szCs w:val="28"/>
        <w:lang w:val="en-US" w:eastAsia="en-US" w:bidi="en-US"/>
      </w:rPr>
    </w:lvl>
    <w:lvl w:ilvl="1" w:tplc="1D103BBE">
      <w:numFmt w:val="bullet"/>
      <w:lvlText w:val="•"/>
      <w:lvlJc w:val="left"/>
      <w:pPr>
        <w:ind w:left="1452" w:hanging="377"/>
      </w:pPr>
      <w:rPr>
        <w:rFonts w:hint="default"/>
        <w:lang w:val="en-US" w:eastAsia="en-US" w:bidi="en-US"/>
      </w:rPr>
    </w:lvl>
    <w:lvl w:ilvl="2" w:tplc="6826DD1C">
      <w:numFmt w:val="bullet"/>
      <w:lvlText w:val="•"/>
      <w:lvlJc w:val="left"/>
      <w:pPr>
        <w:ind w:left="2404" w:hanging="377"/>
      </w:pPr>
      <w:rPr>
        <w:rFonts w:hint="default"/>
        <w:lang w:val="en-US" w:eastAsia="en-US" w:bidi="en-US"/>
      </w:rPr>
    </w:lvl>
    <w:lvl w:ilvl="3" w:tplc="1DDA8230">
      <w:numFmt w:val="bullet"/>
      <w:lvlText w:val="•"/>
      <w:lvlJc w:val="left"/>
      <w:pPr>
        <w:ind w:left="3356" w:hanging="377"/>
      </w:pPr>
      <w:rPr>
        <w:rFonts w:hint="default"/>
        <w:lang w:val="en-US" w:eastAsia="en-US" w:bidi="en-US"/>
      </w:rPr>
    </w:lvl>
    <w:lvl w:ilvl="4" w:tplc="CD12B16A">
      <w:numFmt w:val="bullet"/>
      <w:lvlText w:val="•"/>
      <w:lvlJc w:val="left"/>
      <w:pPr>
        <w:ind w:left="4308" w:hanging="377"/>
      </w:pPr>
      <w:rPr>
        <w:rFonts w:hint="default"/>
        <w:lang w:val="en-US" w:eastAsia="en-US" w:bidi="en-US"/>
      </w:rPr>
    </w:lvl>
    <w:lvl w:ilvl="5" w:tplc="9B1ADF40">
      <w:numFmt w:val="bullet"/>
      <w:lvlText w:val="•"/>
      <w:lvlJc w:val="left"/>
      <w:pPr>
        <w:ind w:left="5260" w:hanging="377"/>
      </w:pPr>
      <w:rPr>
        <w:rFonts w:hint="default"/>
        <w:lang w:val="en-US" w:eastAsia="en-US" w:bidi="en-US"/>
      </w:rPr>
    </w:lvl>
    <w:lvl w:ilvl="6" w:tplc="1AF6D370">
      <w:numFmt w:val="bullet"/>
      <w:lvlText w:val="•"/>
      <w:lvlJc w:val="left"/>
      <w:pPr>
        <w:ind w:left="6212" w:hanging="377"/>
      </w:pPr>
      <w:rPr>
        <w:rFonts w:hint="default"/>
        <w:lang w:val="en-US" w:eastAsia="en-US" w:bidi="en-US"/>
      </w:rPr>
    </w:lvl>
    <w:lvl w:ilvl="7" w:tplc="041620EC">
      <w:numFmt w:val="bullet"/>
      <w:lvlText w:val="•"/>
      <w:lvlJc w:val="left"/>
      <w:pPr>
        <w:ind w:left="7164" w:hanging="377"/>
      </w:pPr>
      <w:rPr>
        <w:rFonts w:hint="default"/>
        <w:lang w:val="en-US" w:eastAsia="en-US" w:bidi="en-US"/>
      </w:rPr>
    </w:lvl>
    <w:lvl w:ilvl="8" w:tplc="81621FB0">
      <w:numFmt w:val="bullet"/>
      <w:lvlText w:val="•"/>
      <w:lvlJc w:val="left"/>
      <w:pPr>
        <w:ind w:left="8116" w:hanging="377"/>
      </w:pPr>
      <w:rPr>
        <w:rFonts w:hint="default"/>
        <w:lang w:val="en-US" w:eastAsia="en-US" w:bidi="en-US"/>
      </w:rPr>
    </w:lvl>
  </w:abstractNum>
  <w:abstractNum w:abstractNumId="1">
    <w:nsid w:val="765B426E"/>
    <w:multiLevelType w:val="hybridMultilevel"/>
    <w:tmpl w:val="4EB61C84"/>
    <w:lvl w:ilvl="0" w:tplc="6374EDAE">
      <w:start w:val="1"/>
      <w:numFmt w:val="upperRoman"/>
      <w:lvlText w:val="%1."/>
      <w:lvlJc w:val="left"/>
      <w:pPr>
        <w:ind w:left="840" w:hanging="276"/>
        <w:jc w:val="left"/>
      </w:pPr>
      <w:rPr>
        <w:rFonts w:ascii="Arial" w:eastAsia="Arial" w:hAnsi="Arial" w:cs="Arial" w:hint="default"/>
        <w:w w:val="82"/>
        <w:sz w:val="28"/>
        <w:szCs w:val="28"/>
        <w:lang w:val="en-US" w:eastAsia="en-US" w:bidi="en-US"/>
      </w:rPr>
    </w:lvl>
    <w:lvl w:ilvl="1" w:tplc="F04AED2E">
      <w:start w:val="1"/>
      <w:numFmt w:val="upperLetter"/>
      <w:lvlText w:val="%2."/>
      <w:lvlJc w:val="left"/>
      <w:pPr>
        <w:ind w:left="1233" w:hanging="394"/>
        <w:jc w:val="left"/>
      </w:pPr>
      <w:rPr>
        <w:rFonts w:ascii="Arial" w:eastAsia="Arial" w:hAnsi="Arial" w:cs="Arial" w:hint="default"/>
        <w:w w:val="82"/>
        <w:sz w:val="28"/>
        <w:szCs w:val="28"/>
        <w:lang w:val="en-US" w:eastAsia="en-US" w:bidi="en-US"/>
      </w:rPr>
    </w:lvl>
    <w:lvl w:ilvl="2" w:tplc="ACBC47D2">
      <w:numFmt w:val="bullet"/>
      <w:lvlText w:val="•"/>
      <w:lvlJc w:val="left"/>
      <w:pPr>
        <w:ind w:left="2215" w:hanging="394"/>
      </w:pPr>
      <w:rPr>
        <w:rFonts w:hint="default"/>
        <w:lang w:val="en-US" w:eastAsia="en-US" w:bidi="en-US"/>
      </w:rPr>
    </w:lvl>
    <w:lvl w:ilvl="3" w:tplc="8F565C00">
      <w:numFmt w:val="bullet"/>
      <w:lvlText w:val="•"/>
      <w:lvlJc w:val="left"/>
      <w:pPr>
        <w:ind w:left="3191" w:hanging="394"/>
      </w:pPr>
      <w:rPr>
        <w:rFonts w:hint="default"/>
        <w:lang w:val="en-US" w:eastAsia="en-US" w:bidi="en-US"/>
      </w:rPr>
    </w:lvl>
    <w:lvl w:ilvl="4" w:tplc="D20CC24A">
      <w:numFmt w:val="bullet"/>
      <w:lvlText w:val="•"/>
      <w:lvlJc w:val="left"/>
      <w:pPr>
        <w:ind w:left="4166" w:hanging="394"/>
      </w:pPr>
      <w:rPr>
        <w:rFonts w:hint="default"/>
        <w:lang w:val="en-US" w:eastAsia="en-US" w:bidi="en-US"/>
      </w:rPr>
    </w:lvl>
    <w:lvl w:ilvl="5" w:tplc="32B0F7EE">
      <w:numFmt w:val="bullet"/>
      <w:lvlText w:val="•"/>
      <w:lvlJc w:val="left"/>
      <w:pPr>
        <w:ind w:left="5142" w:hanging="394"/>
      </w:pPr>
      <w:rPr>
        <w:rFonts w:hint="default"/>
        <w:lang w:val="en-US" w:eastAsia="en-US" w:bidi="en-US"/>
      </w:rPr>
    </w:lvl>
    <w:lvl w:ilvl="6" w:tplc="07AA472C">
      <w:numFmt w:val="bullet"/>
      <w:lvlText w:val="•"/>
      <w:lvlJc w:val="left"/>
      <w:pPr>
        <w:ind w:left="6117" w:hanging="394"/>
      </w:pPr>
      <w:rPr>
        <w:rFonts w:hint="default"/>
        <w:lang w:val="en-US" w:eastAsia="en-US" w:bidi="en-US"/>
      </w:rPr>
    </w:lvl>
    <w:lvl w:ilvl="7" w:tplc="EE84C27C">
      <w:numFmt w:val="bullet"/>
      <w:lvlText w:val="•"/>
      <w:lvlJc w:val="left"/>
      <w:pPr>
        <w:ind w:left="7093" w:hanging="394"/>
      </w:pPr>
      <w:rPr>
        <w:rFonts w:hint="default"/>
        <w:lang w:val="en-US" w:eastAsia="en-US" w:bidi="en-US"/>
      </w:rPr>
    </w:lvl>
    <w:lvl w:ilvl="8" w:tplc="A25419B0">
      <w:numFmt w:val="bullet"/>
      <w:lvlText w:val="•"/>
      <w:lvlJc w:val="left"/>
      <w:pPr>
        <w:ind w:left="8068" w:hanging="39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481AE7"/>
    <w:rsid w:val="00D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left="119"/>
      <w:outlineLvl w:val="0"/>
    </w:pPr>
    <w:rPr>
      <w:b/>
      <w:bCs/>
      <w:i/>
      <w:sz w:val="29"/>
      <w:szCs w:val="29"/>
    </w:rPr>
  </w:style>
  <w:style w:type="paragraph" w:styleId="Heading2">
    <w:name w:val="heading 2"/>
    <w:basedOn w:val="Normal"/>
    <w:uiPriority w:val="1"/>
    <w:qFormat/>
    <w:pPr>
      <w:ind w:left="839"/>
      <w:outlineLvl w:val="1"/>
    </w:pPr>
    <w:rPr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left="119"/>
      <w:outlineLvl w:val="0"/>
    </w:pPr>
    <w:rPr>
      <w:b/>
      <w:bCs/>
      <w:i/>
      <w:sz w:val="29"/>
      <w:szCs w:val="29"/>
    </w:rPr>
  </w:style>
  <w:style w:type="paragraph" w:styleId="Heading2">
    <w:name w:val="heading 2"/>
    <w:basedOn w:val="Normal"/>
    <w:uiPriority w:val="1"/>
    <w:qFormat/>
    <w:pPr>
      <w:ind w:left="839"/>
      <w:outlineLvl w:val="1"/>
    </w:pPr>
    <w:rPr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sermon outline 10-11-20</vt:lpstr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sermon outline 10-11-20</dc:title>
  <dc:creator>kfaust</dc:creator>
  <cp:lastModifiedBy>Kim Faust</cp:lastModifiedBy>
  <cp:revision>2</cp:revision>
  <dcterms:created xsi:type="dcterms:W3CDTF">2020-10-06T14:33:00Z</dcterms:created>
  <dcterms:modified xsi:type="dcterms:W3CDTF">2020-10-06T14:33:00Z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